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6F63" w:rsidRDefault="00BE6F63"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 wp14:anchorId="0C50D094" wp14:editId="135E6D6C">
            <wp:simplePos x="0" y="0"/>
            <wp:positionH relativeFrom="page">
              <wp:posOffset>720090</wp:posOffset>
            </wp:positionH>
            <wp:positionV relativeFrom="paragraph">
              <wp:posOffset>0</wp:posOffset>
            </wp:positionV>
            <wp:extent cx="676275" cy="79922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992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E6F63" w:rsidRDefault="00BE6F63" w:rsidP="00BE6F63"/>
    <w:p w:rsidR="00DA4D43" w:rsidRDefault="00BE6F63" w:rsidP="00BE6F63">
      <w:pPr>
        <w:tabs>
          <w:tab w:val="left" w:pos="5070"/>
        </w:tabs>
      </w:pPr>
      <w:r>
        <w:tab/>
      </w:r>
    </w:p>
    <w:p w:rsidR="00BE6F63" w:rsidRDefault="00BE6F63" w:rsidP="00BE6F63">
      <w:pPr>
        <w:pStyle w:val="a3"/>
        <w:ind w:right="589"/>
        <w:jc w:val="center"/>
        <w:rPr>
          <w:spacing w:val="-5"/>
        </w:rPr>
      </w:pPr>
      <w:r>
        <w:t>Извещение</w:t>
      </w:r>
      <w:r>
        <w:rPr>
          <w:spacing w:val="-6"/>
        </w:rPr>
        <w:t xml:space="preserve"> </w:t>
      </w:r>
      <w:r>
        <w:t>о</w:t>
      </w:r>
      <w:r>
        <w:rPr>
          <w:spacing w:val="-10"/>
        </w:rPr>
        <w:t xml:space="preserve"> </w:t>
      </w:r>
      <w:r>
        <w:t>проведении</w:t>
      </w:r>
      <w:r>
        <w:rPr>
          <w:spacing w:val="-10"/>
        </w:rPr>
        <w:t xml:space="preserve"> </w:t>
      </w:r>
      <w:r>
        <w:t>ярмарки</w:t>
      </w:r>
      <w:r>
        <w:rPr>
          <w:spacing w:val="-6"/>
        </w:rPr>
        <w:t xml:space="preserve"> </w:t>
      </w:r>
      <w:r w:rsidR="00DB57D6">
        <w:t>09.05</w:t>
      </w:r>
      <w:r w:rsidR="002B285A">
        <w:t>.</w:t>
      </w:r>
      <w:r>
        <w:t>202</w:t>
      </w:r>
      <w:r w:rsidR="002B285A">
        <w:t>6</w:t>
      </w:r>
      <w:r>
        <w:rPr>
          <w:spacing w:val="-11"/>
        </w:rPr>
        <w:t xml:space="preserve"> </w:t>
      </w:r>
      <w:r>
        <w:rPr>
          <w:spacing w:val="-5"/>
        </w:rPr>
        <w:t>г.</w:t>
      </w:r>
    </w:p>
    <w:p w:rsidR="00BE6F63" w:rsidRDefault="00BE6F63" w:rsidP="00BE6F63">
      <w:pPr>
        <w:pStyle w:val="a3"/>
        <w:ind w:right="589"/>
        <w:jc w:val="center"/>
        <w:rPr>
          <w:spacing w:val="-5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77"/>
        <w:gridCol w:w="9217"/>
      </w:tblGrid>
      <w:tr w:rsidR="00BE6F63" w:rsidTr="00BE6F63">
        <w:trPr>
          <w:trHeight w:val="278"/>
        </w:trPr>
        <w:tc>
          <w:tcPr>
            <w:tcW w:w="0" w:type="auto"/>
          </w:tcPr>
          <w:p w:rsidR="00BE6F63" w:rsidRDefault="00BE6F63" w:rsidP="00212D5B">
            <w:pPr>
              <w:pStyle w:val="TableParagraph"/>
              <w:spacing w:line="258" w:lineRule="exact"/>
              <w:ind w:left="1627"/>
              <w:rPr>
                <w:sz w:val="24"/>
              </w:rPr>
            </w:pPr>
            <w:proofErr w:type="spellStart"/>
            <w:r>
              <w:rPr>
                <w:sz w:val="24"/>
              </w:rPr>
              <w:t>Основные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параметры</w:t>
            </w:r>
            <w:proofErr w:type="spellEnd"/>
            <w:r>
              <w:rPr>
                <w:spacing w:val="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:rsidR="00BE6F63" w:rsidRDefault="00BE6F63" w:rsidP="00212D5B">
            <w:pPr>
              <w:pStyle w:val="TableParagraph"/>
              <w:spacing w:line="258" w:lineRule="exact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Описание</w:t>
            </w:r>
          </w:p>
        </w:tc>
      </w:tr>
      <w:tr w:rsidR="00BE6F63" w:rsidTr="00BE6F63">
        <w:trPr>
          <w:trHeight w:val="551"/>
        </w:trPr>
        <w:tc>
          <w:tcPr>
            <w:tcW w:w="0" w:type="auto"/>
          </w:tcPr>
          <w:p w:rsidR="00BE6F63" w:rsidRDefault="00BE6F63" w:rsidP="00212D5B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организаторе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Фонд «Фонд поддержки предпринимательства и промышленности Ленинградской области».</w:t>
            </w:r>
          </w:p>
        </w:tc>
      </w:tr>
      <w:tr w:rsidR="00BE6F63" w:rsidTr="00BE6F63">
        <w:trPr>
          <w:trHeight w:val="273"/>
        </w:trPr>
        <w:tc>
          <w:tcPr>
            <w:tcW w:w="0" w:type="auto"/>
          </w:tcPr>
          <w:p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-2"/>
                <w:sz w:val="24"/>
              </w:rPr>
              <w:t xml:space="preserve"> ярмарки</w:t>
            </w:r>
          </w:p>
        </w:tc>
        <w:tc>
          <w:tcPr>
            <w:tcW w:w="0" w:type="auto"/>
          </w:tcPr>
          <w:p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Региональная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ярмарка</w:t>
            </w:r>
          </w:p>
        </w:tc>
      </w:tr>
      <w:tr w:rsidR="00DB772B" w:rsidTr="00BE6F63">
        <w:trPr>
          <w:trHeight w:val="278"/>
        </w:trPr>
        <w:tc>
          <w:tcPr>
            <w:tcW w:w="0" w:type="auto"/>
          </w:tcPr>
          <w:p w:rsidR="00DB772B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Тематика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:rsidR="00DB772B" w:rsidRPr="00426455" w:rsidRDefault="00426455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Ярмарка </w:t>
            </w:r>
            <w:r w:rsidR="00DB57D6">
              <w:rPr>
                <w:sz w:val="24"/>
                <w:lang w:val="ru-RU"/>
              </w:rPr>
              <w:t>к 9 мая</w:t>
            </w:r>
          </w:p>
        </w:tc>
      </w:tr>
      <w:tr w:rsidR="00DB772B" w:rsidTr="00BE6F63">
        <w:trPr>
          <w:trHeight w:val="273"/>
        </w:trPr>
        <w:tc>
          <w:tcPr>
            <w:tcW w:w="0" w:type="auto"/>
          </w:tcPr>
          <w:p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Оператор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ярмарки (при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наличии)</w:t>
            </w:r>
          </w:p>
        </w:tc>
        <w:tc>
          <w:tcPr>
            <w:tcW w:w="0" w:type="auto"/>
          </w:tcPr>
          <w:p w:rsidR="00DB772B" w:rsidRPr="00640F37" w:rsidRDefault="00C83D32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</w:tr>
      <w:tr w:rsidR="00DB772B" w:rsidTr="00BE6F63">
        <w:trPr>
          <w:trHeight w:val="278"/>
        </w:trPr>
        <w:tc>
          <w:tcPr>
            <w:tcW w:w="0" w:type="auto"/>
          </w:tcPr>
          <w:p w:rsidR="00DB772B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:rsidR="00DB772B" w:rsidRPr="003C3F67" w:rsidRDefault="00DB772B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 w:rsidRPr="003C3F67">
              <w:rPr>
                <w:sz w:val="24"/>
                <w:lang w:val="ru-RU"/>
              </w:rPr>
              <w:t xml:space="preserve">Ленинградская область, </w:t>
            </w:r>
            <w:r w:rsidR="00DB57D6">
              <w:rPr>
                <w:sz w:val="24"/>
                <w:lang w:val="ru-RU"/>
              </w:rPr>
              <w:t>Кировский район, Ладожский мост, 2</w:t>
            </w:r>
          </w:p>
        </w:tc>
      </w:tr>
      <w:tr w:rsidR="00DB772B" w:rsidTr="00BE6F63">
        <w:trPr>
          <w:trHeight w:val="278"/>
        </w:trPr>
        <w:tc>
          <w:tcPr>
            <w:tcW w:w="0" w:type="auto"/>
          </w:tcPr>
          <w:p w:rsidR="00DB772B" w:rsidRDefault="00DB772B" w:rsidP="00DB772B">
            <w:pPr>
              <w:pStyle w:val="TableParagraph"/>
              <w:spacing w:line="259" w:lineRule="exact"/>
              <w:jc w:val="both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2"/>
                <w:sz w:val="24"/>
              </w:rPr>
              <w:t xml:space="preserve"> ярмарки</w:t>
            </w:r>
          </w:p>
        </w:tc>
        <w:tc>
          <w:tcPr>
            <w:tcW w:w="0" w:type="auto"/>
          </w:tcPr>
          <w:p w:rsidR="00DB772B" w:rsidRPr="00DB772B" w:rsidRDefault="00DB57D6" w:rsidP="003C3F67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09.05</w:t>
            </w:r>
            <w:r w:rsidR="001A612D">
              <w:rPr>
                <w:sz w:val="24"/>
                <w:lang w:val="ru-RU"/>
              </w:rPr>
              <w:t>.2026</w:t>
            </w:r>
            <w:r w:rsidR="00DB772B" w:rsidRPr="00DB772B">
              <w:rPr>
                <w:sz w:val="24"/>
              </w:rPr>
              <w:t xml:space="preserve"> г.</w:t>
            </w:r>
          </w:p>
        </w:tc>
      </w:tr>
      <w:tr w:rsidR="00DB772B" w:rsidTr="00BE6F63">
        <w:trPr>
          <w:trHeight w:val="273"/>
        </w:trPr>
        <w:tc>
          <w:tcPr>
            <w:tcW w:w="0" w:type="auto"/>
          </w:tcPr>
          <w:p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Режим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:rsidR="00DB772B" w:rsidRPr="00DB772B" w:rsidRDefault="00DB772B" w:rsidP="003C3F67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 xml:space="preserve">С </w:t>
            </w:r>
            <w:r w:rsidR="001A612D">
              <w:rPr>
                <w:sz w:val="24"/>
                <w:lang w:val="ru-RU"/>
              </w:rPr>
              <w:t>10</w:t>
            </w:r>
            <w:r w:rsidRPr="00DB772B">
              <w:rPr>
                <w:sz w:val="24"/>
              </w:rPr>
              <w:t>:00 – 1</w:t>
            </w:r>
            <w:r w:rsidR="00DB57D6">
              <w:rPr>
                <w:sz w:val="24"/>
                <w:lang w:val="ru-RU"/>
              </w:rPr>
              <w:t>9</w:t>
            </w:r>
            <w:r w:rsidRPr="00DB772B">
              <w:rPr>
                <w:sz w:val="24"/>
              </w:rPr>
              <w:t>:00.</w:t>
            </w:r>
          </w:p>
        </w:tc>
      </w:tr>
      <w:tr w:rsidR="00DB772B" w:rsidTr="00BE6F63">
        <w:trPr>
          <w:trHeight w:val="278"/>
        </w:trPr>
        <w:tc>
          <w:tcPr>
            <w:tcW w:w="0" w:type="auto"/>
          </w:tcPr>
          <w:p w:rsidR="00DB772B" w:rsidRPr="00BE6F63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Ассортимент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реализуемых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товаров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-2"/>
                <w:sz w:val="24"/>
                <w:lang w:val="ru-RU"/>
              </w:rPr>
              <w:t xml:space="preserve"> ярмарке</w:t>
            </w:r>
          </w:p>
        </w:tc>
        <w:tc>
          <w:tcPr>
            <w:tcW w:w="0" w:type="auto"/>
          </w:tcPr>
          <w:p w:rsidR="00DB772B" w:rsidRP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>Смешанный ассортимент</w:t>
            </w:r>
          </w:p>
        </w:tc>
      </w:tr>
      <w:tr w:rsidR="00DB772B" w:rsidTr="00BE6F63">
        <w:trPr>
          <w:trHeight w:val="273"/>
        </w:trPr>
        <w:tc>
          <w:tcPr>
            <w:tcW w:w="0" w:type="auto"/>
          </w:tcPr>
          <w:p w:rsidR="00DB772B" w:rsidRPr="00BE6F63" w:rsidRDefault="00DB772B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Количество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 на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ярмарке</w:t>
            </w:r>
          </w:p>
        </w:tc>
        <w:tc>
          <w:tcPr>
            <w:tcW w:w="0" w:type="auto"/>
          </w:tcPr>
          <w:p w:rsidR="00DB772B" w:rsidRP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>20-торговых мест.</w:t>
            </w:r>
          </w:p>
        </w:tc>
      </w:tr>
      <w:tr w:rsidR="00BE6F63" w:rsidTr="00426455">
        <w:trPr>
          <w:trHeight w:val="887"/>
        </w:trPr>
        <w:tc>
          <w:tcPr>
            <w:tcW w:w="0" w:type="auto"/>
          </w:tcPr>
          <w:p w:rsidR="00BE6F63" w:rsidRPr="00BE6F63" w:rsidRDefault="00BE6F63" w:rsidP="00212D5B">
            <w:pPr>
              <w:pStyle w:val="TableParagraph"/>
              <w:spacing w:line="242" w:lineRule="auto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Схема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размещения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ярмарке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способ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выбора места</w:t>
            </w:r>
          </w:p>
        </w:tc>
        <w:tc>
          <w:tcPr>
            <w:tcW w:w="0" w:type="auto"/>
          </w:tcPr>
          <w:p w:rsidR="00BE6F63" w:rsidRPr="00DB772B" w:rsidRDefault="00BE6F63" w:rsidP="00640F37">
            <w:pPr>
              <w:pStyle w:val="TableParagraph"/>
              <w:jc w:val="both"/>
              <w:rPr>
                <w:sz w:val="24"/>
                <w:lang w:val="ru-RU"/>
              </w:rPr>
            </w:pPr>
            <w:r w:rsidRPr="00C20A91">
              <w:rPr>
                <w:sz w:val="24"/>
                <w:lang w:val="ru-RU"/>
              </w:rPr>
              <w:t>Схема размещения торговых мест согласно предоставленному плану</w:t>
            </w:r>
            <w:r w:rsidR="00DB57D6">
              <w:rPr>
                <w:sz w:val="24"/>
                <w:lang w:val="ru-RU"/>
              </w:rPr>
              <w:t xml:space="preserve"> ГБУК ЛО ММК «Дорога жизни»</w:t>
            </w:r>
            <w:r w:rsidR="00640F37" w:rsidRPr="00C20A91">
              <w:rPr>
                <w:sz w:val="24"/>
                <w:lang w:val="ru-RU"/>
              </w:rPr>
              <w:t>.</w:t>
            </w:r>
          </w:p>
          <w:p w:rsidR="00BE6F63" w:rsidRPr="00BE6F63" w:rsidRDefault="00BE6F63" w:rsidP="00212D5B">
            <w:pPr>
              <w:pStyle w:val="TableParagraph"/>
              <w:tabs>
                <w:tab w:val="left" w:pos="1122"/>
                <w:tab w:val="left" w:pos="2119"/>
                <w:tab w:val="left" w:pos="3019"/>
                <w:tab w:val="left" w:pos="4794"/>
                <w:tab w:val="left" w:pos="6007"/>
                <w:tab w:val="left" w:pos="6789"/>
                <w:tab w:val="left" w:pos="7154"/>
                <w:tab w:val="left" w:pos="8008"/>
              </w:tabs>
              <w:jc w:val="both"/>
              <w:rPr>
                <w:sz w:val="24"/>
                <w:lang w:val="ru-RU"/>
              </w:rPr>
            </w:pPr>
            <w:r w:rsidRPr="00DB772B">
              <w:rPr>
                <w:sz w:val="24"/>
                <w:lang w:val="ru-RU"/>
              </w:rPr>
              <w:t>Способ выбора места: Распределение торговых мест, а также мест, предоставляемых на безвозмездной основе, осуществляется в порядке регистрации на ярмарку.</w:t>
            </w:r>
          </w:p>
        </w:tc>
      </w:tr>
      <w:tr w:rsidR="00BE6F63" w:rsidTr="00BE6F63">
        <w:trPr>
          <w:trHeight w:val="273"/>
        </w:trPr>
        <w:tc>
          <w:tcPr>
            <w:tcW w:w="0" w:type="auto"/>
          </w:tcPr>
          <w:p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Дата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начала и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окончания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приема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заявок</w:t>
            </w:r>
          </w:p>
        </w:tc>
        <w:tc>
          <w:tcPr>
            <w:tcW w:w="0" w:type="auto"/>
          </w:tcPr>
          <w:p w:rsidR="00BE6F63" w:rsidRPr="001A612D" w:rsidRDefault="00DB57D6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30.04</w:t>
            </w:r>
            <w:r w:rsidR="00BE6F63">
              <w:rPr>
                <w:sz w:val="24"/>
              </w:rPr>
              <w:t>.202</w:t>
            </w:r>
            <w:r w:rsidR="001A612D">
              <w:rPr>
                <w:sz w:val="24"/>
                <w:lang w:val="ru-RU"/>
              </w:rPr>
              <w:t>6</w:t>
            </w:r>
            <w:r w:rsidR="00BE6F63" w:rsidRPr="0087165E">
              <w:rPr>
                <w:sz w:val="24"/>
              </w:rPr>
              <w:t xml:space="preserve"> </w:t>
            </w:r>
            <w:r w:rsidR="00BE6F63">
              <w:rPr>
                <w:sz w:val="24"/>
              </w:rPr>
              <w:t>–</w:t>
            </w:r>
            <w:r w:rsidR="00BE6F63" w:rsidRPr="0087165E">
              <w:rPr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08</w:t>
            </w:r>
            <w:r w:rsidR="00BE6F63" w:rsidRPr="0087165E">
              <w:rPr>
                <w:sz w:val="24"/>
              </w:rPr>
              <w:t>.0</w:t>
            </w:r>
            <w:r>
              <w:rPr>
                <w:sz w:val="24"/>
                <w:lang w:val="ru-RU"/>
              </w:rPr>
              <w:t>5</w:t>
            </w:r>
            <w:r w:rsidR="00BE6F63" w:rsidRPr="0087165E">
              <w:rPr>
                <w:sz w:val="24"/>
              </w:rPr>
              <w:t>.202</w:t>
            </w:r>
            <w:r w:rsidR="001A612D">
              <w:rPr>
                <w:sz w:val="24"/>
                <w:lang w:val="ru-RU"/>
              </w:rPr>
              <w:t>6</w:t>
            </w:r>
          </w:p>
        </w:tc>
      </w:tr>
      <w:tr w:rsidR="00BE6F63" w:rsidRPr="00DB57D6" w:rsidTr="00BE6F63">
        <w:trPr>
          <w:trHeight w:val="273"/>
        </w:trPr>
        <w:tc>
          <w:tcPr>
            <w:tcW w:w="0" w:type="auto"/>
          </w:tcPr>
          <w:p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Способ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подачи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заявок</w:t>
            </w:r>
            <w:proofErr w:type="spellEnd"/>
          </w:p>
        </w:tc>
        <w:tc>
          <w:tcPr>
            <w:tcW w:w="0" w:type="auto"/>
          </w:tcPr>
          <w:p w:rsidR="00BE6F63" w:rsidRDefault="00DB57D6" w:rsidP="00212D5B">
            <w:pPr>
              <w:pStyle w:val="TableParagraph"/>
              <w:jc w:val="both"/>
              <w:rPr>
                <w:sz w:val="24"/>
              </w:rPr>
            </w:pPr>
            <w:r w:rsidRPr="00DB57D6">
              <w:rPr>
                <w:sz w:val="24"/>
              </w:rPr>
              <w:t>https://813.ru/fairs/fair/yarmarka-k-9-maya/</w:t>
            </w:r>
          </w:p>
        </w:tc>
      </w:tr>
      <w:tr w:rsidR="00BE6F63" w:rsidTr="008D25FB">
        <w:trPr>
          <w:trHeight w:val="1832"/>
        </w:trPr>
        <w:tc>
          <w:tcPr>
            <w:tcW w:w="0" w:type="auto"/>
          </w:tcPr>
          <w:p w:rsidR="00BE6F63" w:rsidRPr="00BE6F63" w:rsidRDefault="00BE6F63" w:rsidP="00212D5B">
            <w:pPr>
              <w:pStyle w:val="TableParagraph"/>
              <w:spacing w:line="240" w:lineRule="auto"/>
              <w:ind w:right="102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Адрес, в том числе адрес электронной почты лица, осуществляющего прием заявок, или официальный сайт организатора ярмарки (оператора ярмарки)</w:t>
            </w:r>
          </w:p>
        </w:tc>
        <w:tc>
          <w:tcPr>
            <w:tcW w:w="0" w:type="auto"/>
          </w:tcPr>
          <w:p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Контактное лицо:</w:t>
            </w:r>
          </w:p>
          <w:p w:rsidR="00BE6F63" w:rsidRPr="00F7305B" w:rsidRDefault="00DB57D6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Никифоров Даниил Русланович</w:t>
            </w:r>
            <w:r w:rsidR="00BE6F63" w:rsidRPr="00F7305B">
              <w:rPr>
                <w:sz w:val="24"/>
                <w:lang w:val="ru-RU"/>
              </w:rPr>
              <w:t xml:space="preserve"> - Главный специалист </w:t>
            </w:r>
            <w:r w:rsidR="00E44A70">
              <w:rPr>
                <w:sz w:val="24"/>
                <w:lang w:val="ru-RU"/>
              </w:rPr>
              <w:t>ЦКИ</w:t>
            </w:r>
            <w:r w:rsidR="00BE6F63" w:rsidRPr="00F7305B">
              <w:rPr>
                <w:sz w:val="24"/>
                <w:lang w:val="ru-RU"/>
              </w:rPr>
              <w:t xml:space="preserve"> Фонда поддержки предпринимательства и промышленности Ленинградской области Контактный телефон: 8 (812) 309-46-88 доб. 1</w:t>
            </w:r>
            <w:r w:rsidR="00F7305B" w:rsidRPr="00F7305B">
              <w:rPr>
                <w:sz w:val="24"/>
                <w:lang w:val="ru-RU"/>
              </w:rPr>
              <w:t>57</w:t>
            </w:r>
          </w:p>
          <w:p w:rsidR="00BE6F63" w:rsidRPr="00BE6F63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F7305B">
              <w:rPr>
                <w:sz w:val="24"/>
                <w:lang w:val="ru-RU"/>
              </w:rPr>
              <w:t xml:space="preserve">Адрес электронной почты: </w:t>
            </w:r>
            <w:proofErr w:type="spellStart"/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nikiforov</w:t>
            </w:r>
            <w:proofErr w:type="spellEnd"/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d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r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@813.</w:t>
            </w:r>
            <w:proofErr w:type="spellStart"/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ru</w:t>
            </w:r>
            <w:proofErr w:type="spellEnd"/>
          </w:p>
          <w:p w:rsidR="00BE6F63" w:rsidRPr="003C3F67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 xml:space="preserve">Адрес: Центр «Мой бизнес», г. Санкт-Петербург, пр. </w:t>
            </w:r>
            <w:r w:rsidRPr="003C3F67">
              <w:rPr>
                <w:sz w:val="24"/>
                <w:lang w:val="ru-RU"/>
              </w:rPr>
              <w:t>Энергетиков, 3А, БЦ «Лада».</w:t>
            </w:r>
          </w:p>
          <w:p w:rsidR="00BE6F63" w:rsidRPr="003C3F67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3C3F67">
              <w:rPr>
                <w:sz w:val="24"/>
                <w:lang w:val="ru-RU"/>
              </w:rPr>
              <w:t xml:space="preserve">Официальный сайт: </w:t>
            </w:r>
            <w:r w:rsidRPr="0087165E">
              <w:rPr>
                <w:sz w:val="24"/>
              </w:rPr>
              <w:t>https</w:t>
            </w:r>
            <w:r w:rsidRPr="003C3F67">
              <w:rPr>
                <w:sz w:val="24"/>
                <w:lang w:val="ru-RU"/>
              </w:rPr>
              <w:t>://813.</w:t>
            </w:r>
            <w:proofErr w:type="spellStart"/>
            <w:r w:rsidRPr="0087165E">
              <w:rPr>
                <w:sz w:val="24"/>
              </w:rPr>
              <w:t>ru</w:t>
            </w:r>
            <w:proofErr w:type="spellEnd"/>
            <w:r w:rsidRPr="003C3F67">
              <w:rPr>
                <w:sz w:val="24"/>
                <w:lang w:val="ru-RU"/>
              </w:rPr>
              <w:t>/</w:t>
            </w:r>
          </w:p>
        </w:tc>
      </w:tr>
      <w:tr w:rsidR="00BE6F63" w:rsidTr="00BE6F63">
        <w:trPr>
          <w:trHeight w:val="1382"/>
        </w:trPr>
        <w:tc>
          <w:tcPr>
            <w:tcW w:w="0" w:type="auto"/>
          </w:tcPr>
          <w:p w:rsidR="00BE6F63" w:rsidRPr="00BE6F63" w:rsidRDefault="00BE6F63" w:rsidP="00426455">
            <w:pPr>
              <w:pStyle w:val="TableParagraph"/>
              <w:spacing w:line="237" w:lineRule="auto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lastRenderedPageBreak/>
              <w:t>Сведения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-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правилах</w:t>
            </w:r>
            <w:r w:rsidRPr="00BE6F63">
              <w:rPr>
                <w:spacing w:val="-1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распределения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мест,</w:t>
            </w:r>
            <w:r w:rsidRPr="00BE6F63">
              <w:rPr>
                <w:spacing w:val="-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предоставляемых участникам на безвозмездной основе</w:t>
            </w:r>
          </w:p>
        </w:tc>
        <w:tc>
          <w:tcPr>
            <w:tcW w:w="0" w:type="auto"/>
          </w:tcPr>
          <w:p w:rsidR="00BE6F63" w:rsidRPr="00BE6F63" w:rsidRDefault="00BE6F63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На безвозмездной основе предоставляется не менее 15% от общего количества торговых мест, представленных на ярмарке, согласно пункту 4.1.6 Положения Фонда «О ярмарках и реализации товаров, организуемых фондом на территории Ленинградской области». Места на безвозмездной основе отдаются гражданам</w:t>
            </w:r>
            <w:r w:rsidR="00DB772B">
              <w:rPr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(в том числе гражданам – главам крестьянских (фермерских) хозяйств, членам таких хозяйств,</w:t>
            </w:r>
            <w:r w:rsidRPr="00BE6F63">
              <w:rPr>
                <w:spacing w:val="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гражданам,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ведущим</w:t>
            </w:r>
            <w:r w:rsidRPr="00BE6F63">
              <w:rPr>
                <w:spacing w:val="1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личные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подсобные</w:t>
            </w:r>
            <w:r w:rsidRPr="00BE6F63">
              <w:rPr>
                <w:spacing w:val="1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хозяйства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или</w:t>
            </w:r>
            <w:r w:rsidRPr="00BE6F63">
              <w:rPr>
                <w:spacing w:val="13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занимающимся </w:t>
            </w:r>
            <w:r w:rsidRPr="00BE6F63">
              <w:rPr>
                <w:sz w:val="24"/>
                <w:lang w:val="ru-RU"/>
              </w:rPr>
              <w:t>садоводством,</w:t>
            </w:r>
            <w:r w:rsidRPr="00BE6F63">
              <w:rPr>
                <w:spacing w:val="-9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огородничеством,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животноводством).</w:t>
            </w:r>
          </w:p>
        </w:tc>
      </w:tr>
      <w:tr w:rsidR="00BE6F63" w:rsidTr="00BE6F63">
        <w:trPr>
          <w:trHeight w:val="1035"/>
        </w:trPr>
        <w:tc>
          <w:tcPr>
            <w:tcW w:w="0" w:type="auto"/>
          </w:tcPr>
          <w:p w:rsidR="00BE6F63" w:rsidRPr="00BE6F63" w:rsidRDefault="00BE6F63" w:rsidP="00426455">
            <w:pPr>
              <w:pStyle w:val="TableParagraph"/>
              <w:spacing w:line="267" w:lineRule="exact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Сведение о размере платы за предоставление торгового места на ярмарке и за оказание услуг, связанных с обеспечением торговли</w:t>
            </w:r>
          </w:p>
        </w:tc>
        <w:tc>
          <w:tcPr>
            <w:tcW w:w="0" w:type="auto"/>
          </w:tcPr>
          <w:p w:rsidR="00BE6F63" w:rsidRDefault="008D25FB" w:rsidP="00212D5B">
            <w:pPr>
              <w:pStyle w:val="TableParagraph"/>
              <w:spacing w:before="265" w:line="240" w:lineRule="auto"/>
              <w:jc w:val="both"/>
              <w:rPr>
                <w:sz w:val="24"/>
              </w:rPr>
            </w:pPr>
            <w:r>
              <w:rPr>
                <w:spacing w:val="-1"/>
                <w:sz w:val="24"/>
                <w:lang w:val="ru-RU"/>
              </w:rPr>
              <w:t>2 000</w:t>
            </w:r>
            <w:r w:rsidR="00BE6F63">
              <w:rPr>
                <w:spacing w:val="-1"/>
                <w:sz w:val="24"/>
              </w:rPr>
              <w:t xml:space="preserve"> </w:t>
            </w:r>
            <w:proofErr w:type="spellStart"/>
            <w:r w:rsidR="00BE6F63">
              <w:rPr>
                <w:sz w:val="24"/>
              </w:rPr>
              <w:t>рублей</w:t>
            </w:r>
            <w:proofErr w:type="spellEnd"/>
            <w:r w:rsidR="00BE6F63">
              <w:rPr>
                <w:sz w:val="24"/>
              </w:rPr>
              <w:t xml:space="preserve"> </w:t>
            </w:r>
            <w:proofErr w:type="spellStart"/>
            <w:r w:rsidR="00BE6F63">
              <w:rPr>
                <w:sz w:val="24"/>
              </w:rPr>
              <w:t>за</w:t>
            </w:r>
            <w:proofErr w:type="spellEnd"/>
            <w:r w:rsidR="00BE6F63">
              <w:rPr>
                <w:spacing w:val="-2"/>
                <w:sz w:val="24"/>
              </w:rPr>
              <w:t xml:space="preserve"> </w:t>
            </w:r>
            <w:proofErr w:type="spellStart"/>
            <w:r w:rsidR="00BE6F63">
              <w:rPr>
                <w:spacing w:val="-4"/>
                <w:sz w:val="24"/>
              </w:rPr>
              <w:t>место</w:t>
            </w:r>
            <w:proofErr w:type="spellEnd"/>
          </w:p>
        </w:tc>
      </w:tr>
      <w:tr w:rsidR="00BE6F63" w:rsidTr="00BE6F63">
        <w:trPr>
          <w:trHeight w:val="1134"/>
        </w:trPr>
        <w:tc>
          <w:tcPr>
            <w:tcW w:w="0" w:type="auto"/>
          </w:tcPr>
          <w:p w:rsidR="00BE6F63" w:rsidRPr="00BE6F63" w:rsidRDefault="00BE6F63" w:rsidP="00426455">
            <w:pPr>
              <w:pStyle w:val="TableParagraph"/>
              <w:spacing w:line="268" w:lineRule="exact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Срок</w:t>
            </w:r>
            <w:r w:rsidRPr="00BE6F63">
              <w:rPr>
                <w:spacing w:val="51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заключения</w:t>
            </w:r>
            <w:r w:rsidRPr="00BE6F63">
              <w:rPr>
                <w:spacing w:val="54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договора</w:t>
            </w:r>
            <w:r w:rsidRPr="00BE6F63">
              <w:rPr>
                <w:spacing w:val="7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59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предоставлении</w:t>
            </w:r>
            <w:r w:rsidRPr="00BE6F63">
              <w:rPr>
                <w:spacing w:val="56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торгового м</w:t>
            </w:r>
            <w:r w:rsidRPr="00BE6F63">
              <w:rPr>
                <w:spacing w:val="-4"/>
                <w:sz w:val="24"/>
                <w:lang w:val="ru-RU"/>
              </w:rPr>
              <w:t xml:space="preserve">еста </w:t>
            </w:r>
            <w:r w:rsidRPr="00BE6F63">
              <w:rPr>
                <w:spacing w:val="-6"/>
                <w:sz w:val="24"/>
                <w:lang w:val="ru-RU"/>
              </w:rPr>
              <w:t xml:space="preserve">на </w:t>
            </w:r>
            <w:r w:rsidRPr="00BE6F63">
              <w:rPr>
                <w:spacing w:val="-2"/>
                <w:sz w:val="24"/>
                <w:lang w:val="ru-RU"/>
              </w:rPr>
              <w:t xml:space="preserve">ярмарке </w:t>
            </w:r>
            <w:r w:rsidRPr="00BE6F63">
              <w:rPr>
                <w:spacing w:val="-4"/>
                <w:sz w:val="24"/>
                <w:lang w:val="ru-RU"/>
              </w:rPr>
              <w:t>между</w:t>
            </w:r>
            <w:r w:rsidRPr="00BE6F63">
              <w:rPr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организатором ярмарки </w:t>
            </w:r>
            <w:r w:rsidRPr="00BE6F63">
              <w:rPr>
                <w:sz w:val="24"/>
                <w:lang w:val="ru-RU"/>
              </w:rPr>
              <w:t>(оператором ярмарки) и участником ярмарки</w:t>
            </w:r>
          </w:p>
        </w:tc>
        <w:tc>
          <w:tcPr>
            <w:tcW w:w="0" w:type="auto"/>
          </w:tcPr>
          <w:p w:rsidR="00BE6F63" w:rsidRDefault="00DB57D6" w:rsidP="00DB772B">
            <w:pPr>
              <w:pStyle w:val="TableParagraph"/>
              <w:spacing w:before="270" w:line="240" w:lineRule="auto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30.04</w:t>
            </w:r>
            <w:r w:rsidR="00426455">
              <w:rPr>
                <w:sz w:val="24"/>
              </w:rPr>
              <w:t>.202</w:t>
            </w:r>
            <w:r w:rsidR="00426455">
              <w:rPr>
                <w:sz w:val="24"/>
                <w:lang w:val="ru-RU"/>
              </w:rPr>
              <w:t>6</w:t>
            </w:r>
            <w:r w:rsidR="00426455" w:rsidRPr="0087165E">
              <w:rPr>
                <w:sz w:val="24"/>
              </w:rPr>
              <w:t xml:space="preserve"> </w:t>
            </w:r>
            <w:r w:rsidR="00426455">
              <w:rPr>
                <w:sz w:val="24"/>
              </w:rPr>
              <w:t>–</w:t>
            </w:r>
            <w:r w:rsidR="00426455" w:rsidRPr="0087165E">
              <w:rPr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08.05</w:t>
            </w:r>
            <w:r w:rsidR="00426455" w:rsidRPr="0087165E">
              <w:rPr>
                <w:sz w:val="24"/>
              </w:rPr>
              <w:t>.202</w:t>
            </w:r>
            <w:r w:rsidR="00426455">
              <w:rPr>
                <w:sz w:val="24"/>
                <w:lang w:val="ru-RU"/>
              </w:rPr>
              <w:t>6</w:t>
            </w:r>
            <w:bookmarkStart w:id="0" w:name="_GoBack"/>
            <w:bookmarkEnd w:id="0"/>
          </w:p>
        </w:tc>
      </w:tr>
    </w:tbl>
    <w:p w:rsidR="00BE6F63" w:rsidRDefault="00BE6F63" w:rsidP="00BE6F63">
      <w:pPr>
        <w:pStyle w:val="a3"/>
        <w:ind w:right="589"/>
      </w:pPr>
    </w:p>
    <w:sectPr w:rsidR="00BE6F63" w:rsidSect="00BE6F63">
      <w:pgSz w:w="16838" w:h="11906" w:orient="landscape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F63"/>
    <w:rsid w:val="00151E09"/>
    <w:rsid w:val="001A612D"/>
    <w:rsid w:val="002B285A"/>
    <w:rsid w:val="003C3F67"/>
    <w:rsid w:val="00426455"/>
    <w:rsid w:val="00640F37"/>
    <w:rsid w:val="008D25FB"/>
    <w:rsid w:val="00A25143"/>
    <w:rsid w:val="00BE1989"/>
    <w:rsid w:val="00BE4030"/>
    <w:rsid w:val="00BE6F63"/>
    <w:rsid w:val="00C20A91"/>
    <w:rsid w:val="00C83D32"/>
    <w:rsid w:val="00D2328A"/>
    <w:rsid w:val="00DB57D6"/>
    <w:rsid w:val="00DB772B"/>
    <w:rsid w:val="00E44A70"/>
    <w:rsid w:val="00F7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CAE29"/>
  <w15:chartTrackingRefBased/>
  <w15:docId w15:val="{439F8689-4901-408F-969A-2C4876218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BE6F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BE6F63"/>
    <w:rPr>
      <w:rFonts w:ascii="Times New Roman" w:eastAsia="Times New Roman" w:hAnsi="Times New Roman" w:cs="Times New Roman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BE6F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E6F63"/>
    <w:pPr>
      <w:widowControl w:val="0"/>
      <w:autoSpaceDE w:val="0"/>
      <w:autoSpaceDN w:val="0"/>
      <w:spacing w:after="0" w:line="253" w:lineRule="exact"/>
      <w:ind w:left="105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5EB271-961B-477C-8732-469940A21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Земскова Анастасия Николаевна</dc:creator>
  <cp:keywords/>
  <dc:description/>
  <cp:lastModifiedBy>Никифоров Даниил Русланович</cp:lastModifiedBy>
  <cp:revision>13</cp:revision>
  <cp:lastPrinted>2025-04-21T13:14:00Z</cp:lastPrinted>
  <dcterms:created xsi:type="dcterms:W3CDTF">2025-04-21T13:20:00Z</dcterms:created>
  <dcterms:modified xsi:type="dcterms:W3CDTF">2026-05-07T06:55:00Z</dcterms:modified>
</cp:coreProperties>
</file>